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AEE72" w14:textId="1A6AADED" w:rsidR="00C67D4E" w:rsidRDefault="00E638C0" w:rsidP="00372C18">
      <w:pPr>
        <w:shd w:val="clear" w:color="auto" w:fill="2F5496"/>
        <w:tabs>
          <w:tab w:val="left" w:pos="5245"/>
        </w:tabs>
        <w:spacing w:after="120"/>
        <w:jc w:val="center"/>
        <w:textAlignment w:val="baseline"/>
        <w:rPr>
          <w:rStyle w:val="Pogrubienie"/>
          <w:rFonts w:ascii="Calibri" w:hAnsi="Calibri" w:cs="Calibri"/>
          <w:color w:val="FFFFFF"/>
          <w:sz w:val="32"/>
          <w:szCs w:val="32"/>
        </w:rPr>
      </w:pPr>
      <w:r w:rsidRPr="00F3023A">
        <w:rPr>
          <w:rStyle w:val="Pogrubienie"/>
          <w:rFonts w:ascii="Calibri" w:hAnsi="Calibri" w:cs="Calibri"/>
          <w:color w:val="FFFFFF"/>
          <w:sz w:val="16"/>
          <w:szCs w:val="16"/>
        </w:rPr>
        <w:br/>
      </w:r>
      <w:r w:rsidR="003A088C" w:rsidRPr="00F3023A">
        <w:rPr>
          <w:rStyle w:val="Pogrubienie"/>
          <w:rFonts w:ascii="Calibri" w:hAnsi="Calibri" w:cs="Calibri"/>
          <w:color w:val="FFFFFF"/>
          <w:sz w:val="32"/>
          <w:szCs w:val="32"/>
        </w:rPr>
        <w:t xml:space="preserve">KLAUZULA </w:t>
      </w:r>
      <w:r w:rsidR="003A7D64" w:rsidRPr="00F3023A">
        <w:rPr>
          <w:rStyle w:val="Pogrubienie"/>
          <w:rFonts w:ascii="Calibri" w:hAnsi="Calibri" w:cs="Calibri"/>
          <w:color w:val="FFFFFF"/>
          <w:sz w:val="32"/>
          <w:szCs w:val="32"/>
        </w:rPr>
        <w:t>INFORMACYJNA -</w:t>
      </w:r>
      <w:r w:rsidR="003A088C" w:rsidRPr="00F3023A">
        <w:rPr>
          <w:rStyle w:val="Pogrubienie"/>
          <w:rFonts w:ascii="Calibri" w:hAnsi="Calibri" w:cs="Calibri"/>
          <w:color w:val="FFFFFF"/>
          <w:sz w:val="32"/>
          <w:szCs w:val="32"/>
        </w:rPr>
        <w:t xml:space="preserve"> UMOWY </w:t>
      </w:r>
      <w:r w:rsidR="00EE315F">
        <w:rPr>
          <w:rStyle w:val="Pogrubienie"/>
          <w:rFonts w:ascii="Calibri" w:hAnsi="Calibri" w:cs="Calibri"/>
          <w:color w:val="FFFFFF"/>
          <w:sz w:val="32"/>
          <w:szCs w:val="32"/>
        </w:rPr>
        <w:t>ZLECENIA</w:t>
      </w:r>
    </w:p>
    <w:p w14:paraId="62499B8A" w14:textId="77777777" w:rsidR="00372C18" w:rsidRPr="00372C18" w:rsidRDefault="00372C18" w:rsidP="00372C18">
      <w:pPr>
        <w:shd w:val="clear" w:color="auto" w:fill="2F5496"/>
        <w:tabs>
          <w:tab w:val="left" w:pos="5245"/>
        </w:tabs>
        <w:spacing w:after="120"/>
        <w:jc w:val="center"/>
        <w:textAlignment w:val="baseline"/>
        <w:rPr>
          <w:rFonts w:ascii="Calibri" w:hAnsi="Calibri" w:cs="Calibri"/>
          <w:color w:val="FFFFFF"/>
          <w:sz w:val="6"/>
          <w:szCs w:val="6"/>
        </w:rPr>
      </w:pPr>
    </w:p>
    <w:p w14:paraId="1E4A4B08" w14:textId="77777777" w:rsidR="007E4E13" w:rsidRPr="00F3023A" w:rsidRDefault="00C67D4E" w:rsidP="003A7D64">
      <w:pPr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3023A">
        <w:rPr>
          <w:rFonts w:ascii="Calibri" w:hAnsi="Calibri" w:cs="Calibri"/>
          <w:color w:val="000000"/>
          <w:sz w:val="18"/>
          <w:szCs w:val="18"/>
        </w:rPr>
        <w:t xml:space="preserve">Zgodnie z art. 13 ust. 1 i ust. 2 ogólnego </w:t>
      </w:r>
      <w:hyperlink r:id="rId7" w:history="1">
        <w:r w:rsidR="007E4E13" w:rsidRPr="00F3023A">
          <w:rPr>
            <w:rStyle w:val="Uwydatnienie"/>
            <w:rFonts w:ascii="Calibri" w:hAnsi="Calibri" w:cs="Calibri"/>
            <w:color w:val="000000"/>
            <w:sz w:val="18"/>
            <w:szCs w:val="18"/>
            <w:bdr w:val="none" w:sz="0" w:space="0" w:color="auto" w:frame="1"/>
          </w:rPr>
          <w:t>Rozporządzeniem Parlamentu Europejskiego i Rady (UE) 2016/679 z dnia 27 kwietnia 2016 r. w sprawie ochrony osób fizycznych w związku z przetwarzaniem danych osobowych i w sprawie swobodnego przepływu takich danych oraz uchylenia dyrektywy 95/46/WE (RODO)</w:t>
        </w:r>
      </w:hyperlink>
      <w:r w:rsidR="007E4E13" w:rsidRPr="00F3023A">
        <w:rPr>
          <w:rFonts w:ascii="Calibri" w:hAnsi="Calibri" w:cs="Calibri"/>
          <w:color w:val="000000"/>
          <w:sz w:val="22"/>
          <w:szCs w:val="22"/>
        </w:rPr>
        <w:t>,</w:t>
      </w:r>
    </w:p>
    <w:p w14:paraId="232D2D8D" w14:textId="77777777" w:rsidR="001862FD" w:rsidRPr="00F3023A" w:rsidRDefault="00C67D4E" w:rsidP="00221592">
      <w:pPr>
        <w:pStyle w:val="NormalnyWeb"/>
        <w:spacing w:before="0" w:beforeAutospacing="0" w:after="150" w:afterAutospacing="0"/>
        <w:jc w:val="center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F3023A">
        <w:rPr>
          <w:rFonts w:ascii="Calibri" w:hAnsi="Calibri" w:cs="Calibri"/>
          <w:b/>
          <w:bCs/>
          <w:color w:val="000000"/>
          <w:sz w:val="20"/>
          <w:szCs w:val="20"/>
        </w:rPr>
        <w:t xml:space="preserve">informuję, </w:t>
      </w:r>
      <w:r w:rsidR="003A7D64">
        <w:rPr>
          <w:rFonts w:ascii="Calibri" w:hAnsi="Calibri" w:cs="Calibri"/>
          <w:b/>
          <w:bCs/>
          <w:color w:val="000000"/>
          <w:sz w:val="20"/>
          <w:szCs w:val="20"/>
        </w:rPr>
        <w:t xml:space="preserve">że </w:t>
      </w:r>
    </w:p>
    <w:p w14:paraId="1CC3A112" w14:textId="2B2A1FFE" w:rsidR="00C75366" w:rsidRPr="00C75366" w:rsidRDefault="00C75366" w:rsidP="00C75366">
      <w:pPr>
        <w:pStyle w:val="NormalnyWeb"/>
        <w:numPr>
          <w:ilvl w:val="0"/>
          <w:numId w:val="5"/>
        </w:numPr>
        <w:rPr>
          <w:rFonts w:ascii="Calibri" w:hAnsi="Calibri" w:cs="Calibri"/>
          <w:color w:val="000000"/>
          <w:sz w:val="20"/>
          <w:szCs w:val="20"/>
        </w:rPr>
      </w:pPr>
      <w:r w:rsidRPr="00C75366">
        <w:rPr>
          <w:rFonts w:ascii="Calibri" w:hAnsi="Calibri" w:cs="Calibri"/>
          <w:color w:val="000000"/>
          <w:sz w:val="20"/>
          <w:szCs w:val="20"/>
        </w:rPr>
        <w:t xml:space="preserve">Administratorem Pana/Pani danych osobowych jest Filharmonia Sudecka im. Józefa Wiłkomirskiego, </w:t>
      </w:r>
      <w:r>
        <w:rPr>
          <w:rFonts w:ascii="Calibri" w:hAnsi="Calibri" w:cs="Calibri"/>
          <w:color w:val="000000"/>
          <w:sz w:val="20"/>
          <w:szCs w:val="20"/>
        </w:rPr>
        <w:br/>
      </w:r>
      <w:r w:rsidRPr="00C75366">
        <w:rPr>
          <w:rFonts w:ascii="Calibri" w:hAnsi="Calibri" w:cs="Calibri"/>
          <w:color w:val="000000"/>
          <w:sz w:val="20"/>
          <w:szCs w:val="20"/>
        </w:rPr>
        <w:t xml:space="preserve">58-300 Wałbrzych, ul. Juliusza Słowackiego 4, tel.: +48 74 842 32 87, </w:t>
      </w:r>
      <w:r>
        <w:rPr>
          <w:rFonts w:ascii="Calibri" w:hAnsi="Calibri" w:cs="Calibri"/>
          <w:color w:val="000000"/>
          <w:sz w:val="20"/>
          <w:szCs w:val="20"/>
        </w:rPr>
        <w:br/>
      </w:r>
      <w:r w:rsidRPr="00C75366">
        <w:rPr>
          <w:rFonts w:ascii="Calibri" w:hAnsi="Calibri" w:cs="Calibri"/>
          <w:color w:val="000000"/>
          <w:sz w:val="20"/>
          <w:szCs w:val="20"/>
        </w:rPr>
        <w:t>e-mail: sekretariat@filharmoniasudecka.pl</w:t>
      </w:r>
    </w:p>
    <w:p w14:paraId="01E15571" w14:textId="1ACB4E80" w:rsidR="003D75E9" w:rsidRPr="003D75E9" w:rsidRDefault="003D75E9" w:rsidP="003D75E9">
      <w:pPr>
        <w:pStyle w:val="NormalnyWeb"/>
        <w:numPr>
          <w:ilvl w:val="0"/>
          <w:numId w:val="5"/>
        </w:numPr>
        <w:rPr>
          <w:rFonts w:ascii="Calibri" w:hAnsi="Calibri" w:cs="Calibri"/>
          <w:color w:val="000000"/>
          <w:sz w:val="20"/>
          <w:szCs w:val="20"/>
        </w:rPr>
      </w:pPr>
      <w:r w:rsidRPr="003D75E9">
        <w:rPr>
          <w:rFonts w:ascii="Calibri" w:hAnsi="Calibri" w:cs="Calibri"/>
          <w:color w:val="000000"/>
          <w:sz w:val="20"/>
          <w:szCs w:val="20"/>
        </w:rPr>
        <w:t>Administrator powołał Inspektora Ochrony Danych,  z którym można się kontaktować telefonicznie tel.601822371, mailowo iod@</w:t>
      </w:r>
      <w:r w:rsidR="00157D95" w:rsidRPr="00C75366">
        <w:rPr>
          <w:rFonts w:ascii="Calibri" w:hAnsi="Calibri" w:cs="Calibri"/>
          <w:color w:val="000000"/>
          <w:sz w:val="20"/>
          <w:szCs w:val="20"/>
        </w:rPr>
        <w:t>filharmoniasudecka.pl</w:t>
      </w:r>
      <w:r w:rsidR="00157D95" w:rsidRPr="003D75E9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3D75E9">
        <w:rPr>
          <w:rFonts w:ascii="Calibri" w:hAnsi="Calibri" w:cs="Calibri"/>
          <w:color w:val="000000"/>
          <w:sz w:val="20"/>
          <w:szCs w:val="20"/>
        </w:rPr>
        <w:t xml:space="preserve">lub siedzibie </w:t>
      </w:r>
      <w:r w:rsidR="00C75366">
        <w:rPr>
          <w:rFonts w:ascii="Calibri" w:hAnsi="Calibri" w:cs="Calibri"/>
          <w:color w:val="000000"/>
          <w:sz w:val="20"/>
          <w:szCs w:val="20"/>
        </w:rPr>
        <w:t>Filharmonii</w:t>
      </w:r>
      <w:r w:rsidR="002F648A">
        <w:rPr>
          <w:rFonts w:ascii="Calibri" w:hAnsi="Calibri" w:cs="Calibri"/>
          <w:color w:val="000000"/>
          <w:sz w:val="20"/>
          <w:szCs w:val="20"/>
        </w:rPr>
        <w:t>.</w:t>
      </w:r>
    </w:p>
    <w:p w14:paraId="1A87AC9E" w14:textId="77B4DB85" w:rsidR="005C0A9F" w:rsidRPr="00F3023A" w:rsidRDefault="005C0A9F" w:rsidP="0014738B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Przetwarzane dane osobowe obejmują: imię</w:t>
      </w:r>
      <w:r w:rsidR="002F648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/imiona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 nazwisko, adres</w:t>
      </w:r>
      <w:r w:rsidR="00754D35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B74E5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zamieszkania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</w:t>
      </w:r>
      <w:r w:rsidR="001849C1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3B1519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nr konta bakowego, nr telefonu, adres em-mail,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PESEL,</w:t>
      </w:r>
      <w:r w:rsidR="00754D35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8D5CFE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n</w:t>
      </w:r>
      <w:r w:rsidR="00754D35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r dowodu osobistego</w:t>
      </w:r>
      <w:r w:rsidR="00B33FD5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,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="00B33FD5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nr paszportu – dla cudzoziemców</w:t>
      </w:r>
      <w:r w:rsidR="006A370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.</w:t>
      </w:r>
    </w:p>
    <w:p w14:paraId="61F5F4ED" w14:textId="77777777" w:rsidR="005C0A9F" w:rsidRPr="00F3023A" w:rsidRDefault="00C67D4E" w:rsidP="0014738B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Pani/Pana dane osobowe przetwarzane będą w celu </w:t>
      </w:r>
      <w:r w:rsidR="007E4E13" w:rsidRPr="00F3023A">
        <w:rPr>
          <w:rFonts w:ascii="Calibri" w:hAnsi="Calibri" w:cs="Calibri"/>
          <w:color w:val="000000"/>
          <w:sz w:val="20"/>
          <w:szCs w:val="20"/>
        </w:rPr>
        <w:t xml:space="preserve">realizacji </w:t>
      </w:r>
      <w:r w:rsidR="003A7D64" w:rsidRPr="00F3023A">
        <w:rPr>
          <w:rFonts w:ascii="Calibri" w:hAnsi="Calibri" w:cs="Calibri"/>
          <w:color w:val="000000"/>
          <w:sz w:val="20"/>
          <w:szCs w:val="20"/>
        </w:rPr>
        <w:t>umowy,</w:t>
      </w:r>
      <w:r w:rsidR="007E4E13" w:rsidRPr="00F3023A">
        <w:rPr>
          <w:rFonts w:ascii="Calibri" w:hAnsi="Calibri" w:cs="Calibri"/>
          <w:color w:val="000000"/>
          <w:sz w:val="20"/>
          <w:szCs w:val="20"/>
        </w:rPr>
        <w:t xml:space="preserve"> o której mowa powyżej, jej rozliczenia i kontroli dokonywanych przez uprawnione organy</w:t>
      </w:r>
      <w:r w:rsidR="005C0A9F" w:rsidRPr="00F3023A">
        <w:rPr>
          <w:rFonts w:ascii="Calibri" w:hAnsi="Calibri" w:cs="Calibri"/>
          <w:color w:val="000000"/>
          <w:sz w:val="20"/>
          <w:szCs w:val="20"/>
        </w:rPr>
        <w:t xml:space="preserve"> na podstawie: </w:t>
      </w:r>
    </w:p>
    <w:p w14:paraId="437D2C81" w14:textId="491A696D" w:rsidR="003557D0" w:rsidRDefault="003557D0" w:rsidP="0014738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art. 6 ust. 1 lit. </w:t>
      </w:r>
      <w:r>
        <w:rPr>
          <w:rFonts w:ascii="Calibri" w:hAnsi="Calibri" w:cs="Calibri"/>
          <w:color w:val="000000"/>
          <w:sz w:val="20"/>
          <w:szCs w:val="20"/>
        </w:rPr>
        <w:t>a</w:t>
      </w:r>
      <w:r w:rsidRPr="00F3023A">
        <w:rPr>
          <w:rFonts w:ascii="Calibri" w:hAnsi="Calibri" w:cs="Calibri"/>
          <w:color w:val="000000"/>
          <w:sz w:val="20"/>
          <w:szCs w:val="20"/>
        </w:rPr>
        <w:t xml:space="preserve"> RODO</w:t>
      </w:r>
      <w:r w:rsidR="00046DEA">
        <w:rPr>
          <w:rFonts w:ascii="Calibri" w:hAnsi="Calibri" w:cs="Calibri"/>
          <w:color w:val="000000"/>
          <w:sz w:val="20"/>
          <w:szCs w:val="20"/>
        </w:rPr>
        <w:t xml:space="preserve">, tj. </w:t>
      </w:r>
      <w:r w:rsidR="004E3E2F">
        <w:rPr>
          <w:rFonts w:ascii="Calibri" w:hAnsi="Calibri" w:cs="Calibri"/>
          <w:color w:val="000000"/>
          <w:sz w:val="20"/>
          <w:szCs w:val="20"/>
        </w:rPr>
        <w:t>na podstawie wyrażonej zgody</w:t>
      </w:r>
    </w:p>
    <w:p w14:paraId="33C20589" w14:textId="5BAE111C" w:rsidR="00782DD6" w:rsidRPr="00F3023A" w:rsidRDefault="005C0A9F" w:rsidP="0014738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>art. 6 ust. 1 lit. b RODO, tj. przetwarzanie jest konieczne do realizacji umowy</w:t>
      </w:r>
    </w:p>
    <w:p w14:paraId="355B1FA7" w14:textId="77777777" w:rsidR="00782DD6" w:rsidRPr="00F3023A" w:rsidRDefault="005C0A9F" w:rsidP="0014738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art. 6 ust. 1 lit. c RODO, tj. przetwarzanie jest niezbędne do realizacji obowiązków ciążących na administratorze takich jak prowadzenie rozliczeń finansowych, w tym podatkowych oraz obowiązek ewidencjonowania liczby przepracowanych godzin, </w:t>
      </w:r>
      <w:r w:rsidRPr="00F3023A">
        <w:rPr>
          <w:rFonts w:ascii="Calibri" w:hAnsi="Calibri" w:cs="Calibri"/>
          <w:color w:val="000000"/>
          <w:sz w:val="20"/>
          <w:szCs w:val="20"/>
        </w:rPr>
        <w:tab/>
      </w:r>
      <w:r w:rsidRPr="00F3023A">
        <w:rPr>
          <w:rFonts w:ascii="Calibri" w:hAnsi="Calibri" w:cs="Calibri"/>
          <w:color w:val="000000"/>
          <w:sz w:val="20"/>
          <w:szCs w:val="20"/>
        </w:rPr>
        <w:tab/>
      </w:r>
      <w:r w:rsidRPr="00F3023A">
        <w:rPr>
          <w:rFonts w:ascii="Calibri" w:hAnsi="Calibri" w:cs="Calibri"/>
          <w:color w:val="000000"/>
          <w:sz w:val="20"/>
          <w:szCs w:val="20"/>
        </w:rPr>
        <w:tab/>
      </w:r>
      <w:r w:rsidRPr="00F3023A">
        <w:rPr>
          <w:rFonts w:ascii="Calibri" w:hAnsi="Calibri" w:cs="Calibri"/>
          <w:color w:val="000000"/>
          <w:sz w:val="20"/>
          <w:szCs w:val="20"/>
        </w:rPr>
        <w:tab/>
        <w:t xml:space="preserve">              </w:t>
      </w:r>
    </w:p>
    <w:p w14:paraId="03DA1D11" w14:textId="77777777" w:rsidR="005C0A9F" w:rsidRPr="00F3023A" w:rsidRDefault="005C0A9F" w:rsidP="0014738B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art. </w:t>
      </w:r>
      <w:r w:rsidR="00D42027" w:rsidRPr="00F3023A">
        <w:rPr>
          <w:rFonts w:ascii="Calibri" w:hAnsi="Calibri" w:cs="Calibri"/>
          <w:color w:val="000000"/>
          <w:sz w:val="20"/>
          <w:szCs w:val="20"/>
        </w:rPr>
        <w:t>9</w:t>
      </w:r>
      <w:r w:rsidRPr="00F3023A">
        <w:rPr>
          <w:rFonts w:ascii="Calibri" w:hAnsi="Calibri" w:cs="Calibri"/>
          <w:color w:val="000000"/>
          <w:sz w:val="20"/>
          <w:szCs w:val="20"/>
        </w:rPr>
        <w:t xml:space="preserve"> ust. 1 lit. f RODO, tj. przetwarzanie jest nieodzowne dla realizacji celów wynikających z prawnie uzasadnionych interesów administratora, takich jak ewentualna konieczność odpierania lub realizacji roszczeń cywilnoprawnych,</w:t>
      </w:r>
    </w:p>
    <w:p w14:paraId="6199CF05" w14:textId="77777777" w:rsidR="00D664F4" w:rsidRPr="00F3023A" w:rsidRDefault="005C0A9F" w:rsidP="0014738B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Dane osobowe przekazane w umowach cywilnoprawnych mogą być udostępniane, podmiotom dostarczającym lub utrzymującym infrastrukturę IT Administratora, podmiotom i osobom świadczącym usługi ochrony mienia lub osób Administratora, podmiotom i osobom świadczącym na rzecz Administratora usługi ubezpieczeniowe, usługi prawne oraz innym podmiotom, którym Administrator w celu wykonywania praw i obowiązków wynikających z zawartych umów cywilnoprawnych powierzył dane osobowe (procesorom), a także organom uprawnionym do otrzymywania danych osobowych na podstawie przepisów prawa. </w:t>
      </w:r>
      <w:r w:rsidR="00C67D4E" w:rsidRPr="00F3023A">
        <w:rPr>
          <w:rFonts w:ascii="Calibri" w:hAnsi="Calibri" w:cs="Calibri"/>
          <w:color w:val="000000"/>
          <w:sz w:val="20"/>
          <w:szCs w:val="20"/>
        </w:rPr>
        <w:t xml:space="preserve">Pani/Pana dane osobowe </w:t>
      </w:r>
      <w:r w:rsidR="007E4E13" w:rsidRPr="00F3023A">
        <w:rPr>
          <w:rFonts w:ascii="Calibri" w:hAnsi="Calibri" w:cs="Calibri"/>
          <w:color w:val="000000"/>
          <w:sz w:val="20"/>
          <w:szCs w:val="20"/>
        </w:rPr>
        <w:t xml:space="preserve">nie </w:t>
      </w:r>
      <w:r w:rsidR="00C67D4E" w:rsidRPr="00F3023A">
        <w:rPr>
          <w:rFonts w:ascii="Calibri" w:hAnsi="Calibri" w:cs="Calibri"/>
          <w:color w:val="000000"/>
          <w:sz w:val="20"/>
          <w:szCs w:val="20"/>
        </w:rPr>
        <w:t>będą przekazywane do państwa trzeciego/organizacji międzynarodowej</w:t>
      </w:r>
      <w:r w:rsidR="00C7400F" w:rsidRPr="00F3023A">
        <w:rPr>
          <w:rFonts w:ascii="Calibri" w:hAnsi="Calibri" w:cs="Calibri"/>
          <w:color w:val="000000"/>
          <w:sz w:val="20"/>
          <w:szCs w:val="20"/>
        </w:rPr>
        <w:t>;</w:t>
      </w:r>
    </w:p>
    <w:p w14:paraId="64A7D558" w14:textId="77777777" w:rsidR="00D664F4" w:rsidRPr="00F3023A" w:rsidRDefault="005D51B2" w:rsidP="0014738B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Style w:val="Pogrubienie"/>
          <w:rFonts w:ascii="Calibri" w:hAnsi="Calibri" w:cs="Calibri"/>
          <w:b w:val="0"/>
          <w:color w:val="000000"/>
          <w:sz w:val="20"/>
          <w:szCs w:val="20"/>
          <w:shd w:val="clear" w:color="auto" w:fill="FFFFFF"/>
        </w:rPr>
        <w:t xml:space="preserve">Pani/Pana dane osobowe będą przetwarzane w ramach dokumentacji prowadzonej przez </w:t>
      </w:r>
      <w:r w:rsidR="005C0A9F" w:rsidRPr="00F3023A">
        <w:rPr>
          <w:rFonts w:ascii="Calibri" w:hAnsi="Calibri" w:cs="Calibri"/>
          <w:color w:val="000000"/>
          <w:sz w:val="20"/>
          <w:szCs w:val="20"/>
        </w:rPr>
        <w:t>Administratora</w:t>
      </w:r>
      <w:r w:rsidRPr="00F3023A">
        <w:rPr>
          <w:rStyle w:val="Pogrubienie"/>
          <w:rFonts w:ascii="Calibri" w:hAnsi="Calibri" w:cs="Calibri"/>
          <w:b w:val="0"/>
          <w:color w:val="000000"/>
          <w:sz w:val="20"/>
          <w:szCs w:val="20"/>
          <w:shd w:val="clear" w:color="auto" w:fill="FFFFFF"/>
        </w:rPr>
        <w:t xml:space="preserve"> w formie papierowej i elektronicznej 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na podstawie przepisów prawa </w:t>
      </w:r>
      <w:r w:rsidR="005C0A9F" w:rsidRPr="00F3023A">
        <w:rPr>
          <w:rFonts w:ascii="Calibri" w:hAnsi="Calibri" w:cs="Calibri"/>
          <w:color w:val="000000"/>
          <w:sz w:val="20"/>
          <w:szCs w:val="20"/>
        </w:rPr>
        <w:t xml:space="preserve">do czasu przedawnienia roszczeń obu stron z tytułu wykonania umowy oraz jeżeli dotyczy 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nie krócej niż okres wskazany w przepisach o archiwizacji</w:t>
      </w:r>
      <w:r w:rsidR="00D664F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, co </w:t>
      </w:r>
      <w:r w:rsidR="003A7D6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oznacza,</w:t>
      </w:r>
      <w:r w:rsidR="00D664F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że dane osobowe mogą zostać zniszczone po upływie </w:t>
      </w:r>
      <w:r w:rsidR="00A405EE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5 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lat, zależnie od kategorii archiwalnej danej sprawy</w:t>
      </w:r>
      <w:r w:rsidR="00D664F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. </w:t>
      </w:r>
    </w:p>
    <w:p w14:paraId="15B08BB4" w14:textId="77777777" w:rsidR="00131B9F" w:rsidRPr="00F3023A" w:rsidRDefault="00131B9F" w:rsidP="0014738B">
      <w:pPr>
        <w:numPr>
          <w:ilvl w:val="0"/>
          <w:numId w:val="5"/>
        </w:numPr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Style w:val="Pogrubienie"/>
          <w:rFonts w:ascii="Calibri" w:hAnsi="Calibri" w:cs="Calibri"/>
          <w:b w:val="0"/>
          <w:color w:val="000000"/>
          <w:sz w:val="20"/>
          <w:szCs w:val="20"/>
          <w:shd w:val="clear" w:color="auto" w:fill="FFFFFF"/>
        </w:rPr>
        <w:t xml:space="preserve">W związku z przetwarzaniem przez </w:t>
      </w:r>
      <w:r w:rsidR="00D664F4" w:rsidRPr="00F3023A">
        <w:rPr>
          <w:rFonts w:ascii="Calibri" w:hAnsi="Calibri" w:cs="Calibri"/>
          <w:color w:val="000000"/>
          <w:sz w:val="20"/>
          <w:szCs w:val="20"/>
        </w:rPr>
        <w:t>Administratora</w:t>
      </w:r>
      <w:r w:rsidRPr="00F3023A">
        <w:rPr>
          <w:rStyle w:val="Pogrubienie"/>
          <w:rFonts w:ascii="Calibri" w:hAnsi="Calibri" w:cs="Calibri"/>
          <w:b w:val="0"/>
          <w:color w:val="000000"/>
          <w:sz w:val="20"/>
          <w:szCs w:val="20"/>
          <w:shd w:val="clear" w:color="auto" w:fill="FFFFFF"/>
        </w:rPr>
        <w:t>, Pani/Pana danych osobowych, przysługuje Pani/Panu prawo do:</w:t>
      </w:r>
    </w:p>
    <w:p w14:paraId="30EC4019" w14:textId="77777777" w:rsidR="00131B9F" w:rsidRPr="00F3023A" w:rsidRDefault="00131B9F" w:rsidP="0014738B">
      <w:pPr>
        <w:numPr>
          <w:ilvl w:val="0"/>
          <w:numId w:val="7"/>
        </w:numPr>
        <w:shd w:val="clear" w:color="auto" w:fill="FFFFFF"/>
        <w:ind w:right="240"/>
        <w:rPr>
          <w:rStyle w:val="Pogrubienie"/>
          <w:rFonts w:ascii="Calibri" w:hAnsi="Calibri" w:cs="Calibri"/>
          <w:b w:val="0"/>
          <w:bCs w:val="0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dostępu do treści danych, na podstawie art. 15 RODO z zastrzeżeniem, że udostępniane dane osobowe nie mogą ujawniać informacji niejawnych, ani naruszać tajemnic prawnie chronionych, do których zachowania zobowiązany </w:t>
      </w:r>
      <w:r w:rsidR="003A7D64" w:rsidRPr="00F3023A">
        <w:rPr>
          <w:rFonts w:ascii="Calibri" w:hAnsi="Calibri" w:cs="Calibri"/>
          <w:color w:val="000000"/>
          <w:sz w:val="20"/>
          <w:szCs w:val="20"/>
        </w:rPr>
        <w:t>jest Administrator</w:t>
      </w:r>
      <w:r w:rsidR="00D664F4" w:rsidRPr="00F3023A">
        <w:rPr>
          <w:rFonts w:ascii="Calibri" w:hAnsi="Calibri" w:cs="Calibri"/>
          <w:color w:val="000000"/>
          <w:sz w:val="20"/>
          <w:szCs w:val="20"/>
        </w:rPr>
        <w:t>,</w:t>
      </w:r>
    </w:p>
    <w:p w14:paraId="7263D266" w14:textId="77777777" w:rsidR="00131B9F" w:rsidRPr="00F3023A" w:rsidRDefault="00131B9F" w:rsidP="0014738B">
      <w:pPr>
        <w:numPr>
          <w:ilvl w:val="0"/>
          <w:numId w:val="7"/>
        </w:numPr>
        <w:shd w:val="clear" w:color="auto" w:fill="FFFFFF"/>
        <w:ind w:right="24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>sprostowania danych, na podstawie art. 16 RODO;</w:t>
      </w:r>
    </w:p>
    <w:p w14:paraId="7A8B92A8" w14:textId="77777777" w:rsidR="00131B9F" w:rsidRPr="00F3023A" w:rsidRDefault="00131B9F" w:rsidP="0014738B">
      <w:pPr>
        <w:numPr>
          <w:ilvl w:val="0"/>
          <w:numId w:val="7"/>
        </w:numPr>
        <w:shd w:val="clear" w:color="auto" w:fill="FFFFFF"/>
        <w:ind w:right="24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>ograniczenia przetwarzania danych, na podstawie art. 1</w:t>
      </w:r>
      <w:r w:rsidR="00D664F4" w:rsidRPr="00F3023A">
        <w:rPr>
          <w:rFonts w:ascii="Calibri" w:hAnsi="Calibri" w:cs="Calibri"/>
          <w:color w:val="000000"/>
          <w:sz w:val="20"/>
          <w:szCs w:val="20"/>
        </w:rPr>
        <w:t>8</w:t>
      </w:r>
      <w:r w:rsidRPr="00F3023A">
        <w:rPr>
          <w:rFonts w:ascii="Calibri" w:hAnsi="Calibri" w:cs="Calibri"/>
          <w:color w:val="000000"/>
          <w:sz w:val="20"/>
          <w:szCs w:val="20"/>
        </w:rPr>
        <w:t xml:space="preserve"> RODO;</w:t>
      </w:r>
    </w:p>
    <w:p w14:paraId="57861DC2" w14:textId="77777777" w:rsidR="00131B9F" w:rsidRPr="00F3023A" w:rsidRDefault="00131B9F" w:rsidP="0014738B">
      <w:pPr>
        <w:numPr>
          <w:ilvl w:val="0"/>
          <w:numId w:val="7"/>
        </w:numPr>
        <w:shd w:val="clear" w:color="auto" w:fill="FFFFFF"/>
        <w:ind w:right="240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wniesienia sprzeciwu wobec przetwarzanych danych, na podstawie art. 21 RODO, z zastrzeżeniem, że nie dotyczy to przypadków, w których </w:t>
      </w:r>
      <w:r w:rsidR="00D664F4" w:rsidRPr="00F3023A">
        <w:rPr>
          <w:rFonts w:ascii="Calibri" w:hAnsi="Calibri" w:cs="Calibri"/>
          <w:color w:val="000000"/>
          <w:sz w:val="20"/>
          <w:szCs w:val="20"/>
        </w:rPr>
        <w:t>Administrator</w:t>
      </w:r>
      <w:r w:rsidRPr="00F3023A">
        <w:rPr>
          <w:rFonts w:ascii="Calibri" w:hAnsi="Calibri" w:cs="Calibri"/>
          <w:color w:val="000000"/>
          <w:sz w:val="20"/>
          <w:szCs w:val="20"/>
        </w:rPr>
        <w:t xml:space="preserve"> posiada uprawnienie do przetwarzania danych na podstawie przepisów prawa,</w:t>
      </w:r>
    </w:p>
    <w:p w14:paraId="4F307684" w14:textId="77777777" w:rsidR="00016133" w:rsidRPr="00F3023A" w:rsidRDefault="00D664F4" w:rsidP="0014738B">
      <w:pPr>
        <w:numPr>
          <w:ilvl w:val="0"/>
          <w:numId w:val="7"/>
        </w:numPr>
        <w:shd w:val="clear" w:color="auto" w:fill="FFFFFF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jeżeli przetwarzanie danych odbywa się na podstawie zgody, może ona być w dowolnym momencie cofnięta, bez wpływu na zgodność z prawem przetwarzania dokonanego na jej podstawie przed cofnięciem; zgodę można cofnąć przesyłając stosowną informację pod adres </w:t>
      </w:r>
      <w:r w:rsidR="003A7D6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Administratora art.</w:t>
      </w:r>
      <w:r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17 RODO</w:t>
      </w:r>
    </w:p>
    <w:p w14:paraId="113F7408" w14:textId="6AE38509" w:rsidR="00C67D4E" w:rsidRPr="00F3023A" w:rsidRDefault="000C1564" w:rsidP="0014738B">
      <w:pPr>
        <w:pStyle w:val="Normalny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M</w:t>
      </w:r>
      <w:r w:rsidR="00C67D4E" w:rsidRPr="00F3023A">
        <w:rPr>
          <w:rFonts w:ascii="Calibri" w:hAnsi="Calibri" w:cs="Calibri"/>
          <w:color w:val="000000"/>
          <w:sz w:val="20"/>
          <w:szCs w:val="20"/>
        </w:rPr>
        <w:t xml:space="preserve">a Pan/Pani prawo wniesienia skargi do </w:t>
      </w:r>
      <w:r w:rsidR="00F17F95" w:rsidRPr="00F3023A">
        <w:rPr>
          <w:rFonts w:ascii="Calibri" w:hAnsi="Calibri" w:cs="Calibri"/>
          <w:color w:val="000000"/>
          <w:sz w:val="20"/>
          <w:szCs w:val="20"/>
        </w:rPr>
        <w:t xml:space="preserve">Prezesa </w:t>
      </w:r>
      <w:r w:rsidR="00F17F95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Urzędu Ochrony Danych </w:t>
      </w:r>
      <w:r w:rsidR="003A7D64" w:rsidRPr="00F3023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Osobowych,</w:t>
      </w:r>
      <w:r w:rsidR="00C67D4E" w:rsidRPr="00F3023A">
        <w:rPr>
          <w:rFonts w:ascii="Calibri" w:hAnsi="Calibri" w:cs="Calibri"/>
          <w:color w:val="000000"/>
          <w:sz w:val="20"/>
          <w:szCs w:val="20"/>
        </w:rPr>
        <w:t xml:space="preserve"> gdy uzna Pani/Pan, iż przetwarzanie danych osobowych Pani/Pana dotyczących narusza przepisy ogólnego rozporządzenia</w:t>
      </w:r>
      <w:r w:rsidR="006352A6">
        <w:rPr>
          <w:rFonts w:ascii="Calibri" w:hAnsi="Calibri" w:cs="Calibri"/>
          <w:color w:val="000000"/>
          <w:sz w:val="20"/>
          <w:szCs w:val="20"/>
        </w:rPr>
        <w:t xml:space="preserve">. </w:t>
      </w:r>
      <w:r w:rsidR="006352A6" w:rsidRPr="006352A6">
        <w:rPr>
          <w:rFonts w:ascii="Calibri" w:hAnsi="Calibri" w:cs="Calibri"/>
          <w:color w:val="000000"/>
          <w:sz w:val="20"/>
          <w:szCs w:val="20"/>
        </w:rPr>
        <w:t>Urząd Ochrony Danych Osobowych, ul. Stawki 2, 00-193 Warszawa, tel. 22 531-03-00</w:t>
      </w:r>
      <w:r w:rsidR="006352A6">
        <w:rPr>
          <w:rFonts w:ascii="Calibri" w:hAnsi="Calibri" w:cs="Calibri"/>
          <w:color w:val="000000"/>
          <w:sz w:val="20"/>
          <w:szCs w:val="20"/>
        </w:rPr>
        <w:t>.</w:t>
      </w:r>
      <w:r w:rsidR="00C67D4E" w:rsidRPr="00F3023A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4A5314B9" w14:textId="77777777" w:rsidR="00782DD6" w:rsidRPr="00F3023A" w:rsidRDefault="00782DD6" w:rsidP="0014738B">
      <w:pPr>
        <w:numPr>
          <w:ilvl w:val="0"/>
          <w:numId w:val="5"/>
        </w:numPr>
        <w:shd w:val="clear" w:color="auto" w:fill="FFFFFF"/>
        <w:rPr>
          <w:rFonts w:ascii="Calibri" w:hAnsi="Calibri" w:cs="Calibri"/>
          <w:color w:val="000000"/>
          <w:sz w:val="20"/>
          <w:szCs w:val="20"/>
        </w:rPr>
      </w:pPr>
      <w:r w:rsidRPr="00F3023A">
        <w:rPr>
          <w:rFonts w:ascii="Calibri" w:hAnsi="Calibri" w:cs="Calibri"/>
          <w:color w:val="000000"/>
          <w:sz w:val="20"/>
          <w:szCs w:val="20"/>
        </w:rPr>
        <w:t xml:space="preserve">Podanie przez Panią/Pana danych osobowych do </w:t>
      </w:r>
      <w:r w:rsidR="003A7D64" w:rsidRPr="00F3023A">
        <w:rPr>
          <w:rFonts w:ascii="Calibri" w:hAnsi="Calibri" w:cs="Calibri"/>
          <w:color w:val="000000"/>
          <w:sz w:val="20"/>
          <w:szCs w:val="20"/>
        </w:rPr>
        <w:t>celów,</w:t>
      </w:r>
      <w:r w:rsidRPr="00F3023A">
        <w:rPr>
          <w:rFonts w:ascii="Calibri" w:hAnsi="Calibri" w:cs="Calibri"/>
          <w:color w:val="000000"/>
          <w:sz w:val="20"/>
          <w:szCs w:val="20"/>
        </w:rPr>
        <w:t xml:space="preserve"> o których mowa w pkt. 4) jest dobrowolne, jednak niepodanie </w:t>
      </w:r>
      <w:r w:rsidR="003A7D64" w:rsidRPr="00F3023A">
        <w:rPr>
          <w:rFonts w:ascii="Calibri" w:hAnsi="Calibri" w:cs="Calibri"/>
          <w:color w:val="000000"/>
          <w:sz w:val="20"/>
          <w:szCs w:val="20"/>
        </w:rPr>
        <w:t>danych,</w:t>
      </w:r>
      <w:r w:rsidRPr="00F3023A">
        <w:rPr>
          <w:rFonts w:ascii="Calibri" w:hAnsi="Calibri" w:cs="Calibri"/>
          <w:color w:val="000000"/>
          <w:sz w:val="20"/>
          <w:szCs w:val="20"/>
        </w:rPr>
        <w:t xml:space="preserve"> o których mowa w lit a i b będzie skutkowało brakiem możliwości zawarcia i realizacji umowy. </w:t>
      </w:r>
    </w:p>
    <w:p w14:paraId="1AC522BC" w14:textId="77777777" w:rsidR="00C67D4E" w:rsidRPr="00F3023A" w:rsidRDefault="00C67D4E" w:rsidP="0014738B">
      <w:pPr>
        <w:pStyle w:val="Tekstpodstawowy2"/>
        <w:jc w:val="left"/>
        <w:rPr>
          <w:rFonts w:ascii="Calibri" w:hAnsi="Calibri" w:cs="Calibri"/>
          <w:color w:val="000000"/>
          <w:sz w:val="18"/>
          <w:szCs w:val="18"/>
        </w:rPr>
      </w:pPr>
    </w:p>
    <w:sectPr w:rsidR="00C67D4E" w:rsidRPr="00F3023A" w:rsidSect="001C4D27">
      <w:pgSz w:w="11906" w:h="16838"/>
      <w:pgMar w:top="851" w:right="1416" w:bottom="851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14A85" w14:textId="77777777" w:rsidR="00F90D9C" w:rsidRDefault="00F90D9C" w:rsidP="00924F50">
      <w:r>
        <w:separator/>
      </w:r>
    </w:p>
  </w:endnote>
  <w:endnote w:type="continuationSeparator" w:id="0">
    <w:p w14:paraId="27A69269" w14:textId="77777777" w:rsidR="00F90D9C" w:rsidRDefault="00F90D9C" w:rsidP="0092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A71B3" w14:textId="77777777" w:rsidR="00F90D9C" w:rsidRDefault="00F90D9C" w:rsidP="00924F50">
      <w:r>
        <w:separator/>
      </w:r>
    </w:p>
  </w:footnote>
  <w:footnote w:type="continuationSeparator" w:id="0">
    <w:p w14:paraId="719FE2A7" w14:textId="77777777" w:rsidR="00F90D9C" w:rsidRDefault="00F90D9C" w:rsidP="00924F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7F27"/>
    <w:multiLevelType w:val="hybridMultilevel"/>
    <w:tmpl w:val="A786480A"/>
    <w:lvl w:ilvl="0" w:tplc="FB9051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2E6F"/>
    <w:multiLevelType w:val="hybridMultilevel"/>
    <w:tmpl w:val="0B8C3C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4715D"/>
    <w:multiLevelType w:val="hybridMultilevel"/>
    <w:tmpl w:val="1CEC07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2C544A"/>
    <w:multiLevelType w:val="hybridMultilevel"/>
    <w:tmpl w:val="C3F2D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B0788"/>
    <w:multiLevelType w:val="hybridMultilevel"/>
    <w:tmpl w:val="38F8FD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A7E58"/>
    <w:multiLevelType w:val="multilevel"/>
    <w:tmpl w:val="B278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7400AE"/>
    <w:multiLevelType w:val="multilevel"/>
    <w:tmpl w:val="63A66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C20EE"/>
    <w:multiLevelType w:val="multilevel"/>
    <w:tmpl w:val="2462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8F65A7"/>
    <w:multiLevelType w:val="hybridMultilevel"/>
    <w:tmpl w:val="09462D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54539"/>
    <w:multiLevelType w:val="hybridMultilevel"/>
    <w:tmpl w:val="B0E49D8C"/>
    <w:lvl w:ilvl="0" w:tplc="04150017">
      <w:start w:val="1"/>
      <w:numFmt w:val="lowerLetter"/>
      <w:lvlText w:val="%1)"/>
      <w:lvlJc w:val="left"/>
      <w:pPr>
        <w:ind w:left="1668" w:hanging="360"/>
      </w:pPr>
    </w:lvl>
    <w:lvl w:ilvl="1" w:tplc="04150019" w:tentative="1">
      <w:start w:val="1"/>
      <w:numFmt w:val="lowerLetter"/>
      <w:lvlText w:val="%2."/>
      <w:lvlJc w:val="left"/>
      <w:pPr>
        <w:ind w:left="2388" w:hanging="360"/>
      </w:pPr>
    </w:lvl>
    <w:lvl w:ilvl="2" w:tplc="0415001B" w:tentative="1">
      <w:start w:val="1"/>
      <w:numFmt w:val="lowerRoman"/>
      <w:lvlText w:val="%3."/>
      <w:lvlJc w:val="right"/>
      <w:pPr>
        <w:ind w:left="3108" w:hanging="180"/>
      </w:pPr>
    </w:lvl>
    <w:lvl w:ilvl="3" w:tplc="0415000F" w:tentative="1">
      <w:start w:val="1"/>
      <w:numFmt w:val="decimal"/>
      <w:lvlText w:val="%4."/>
      <w:lvlJc w:val="left"/>
      <w:pPr>
        <w:ind w:left="3828" w:hanging="360"/>
      </w:pPr>
    </w:lvl>
    <w:lvl w:ilvl="4" w:tplc="04150019" w:tentative="1">
      <w:start w:val="1"/>
      <w:numFmt w:val="lowerLetter"/>
      <w:lvlText w:val="%5."/>
      <w:lvlJc w:val="left"/>
      <w:pPr>
        <w:ind w:left="4548" w:hanging="360"/>
      </w:pPr>
    </w:lvl>
    <w:lvl w:ilvl="5" w:tplc="0415001B" w:tentative="1">
      <w:start w:val="1"/>
      <w:numFmt w:val="lowerRoman"/>
      <w:lvlText w:val="%6."/>
      <w:lvlJc w:val="right"/>
      <w:pPr>
        <w:ind w:left="5268" w:hanging="180"/>
      </w:pPr>
    </w:lvl>
    <w:lvl w:ilvl="6" w:tplc="0415000F" w:tentative="1">
      <w:start w:val="1"/>
      <w:numFmt w:val="decimal"/>
      <w:lvlText w:val="%7."/>
      <w:lvlJc w:val="left"/>
      <w:pPr>
        <w:ind w:left="5988" w:hanging="360"/>
      </w:pPr>
    </w:lvl>
    <w:lvl w:ilvl="7" w:tplc="04150019" w:tentative="1">
      <w:start w:val="1"/>
      <w:numFmt w:val="lowerLetter"/>
      <w:lvlText w:val="%8."/>
      <w:lvlJc w:val="left"/>
      <w:pPr>
        <w:ind w:left="6708" w:hanging="360"/>
      </w:pPr>
    </w:lvl>
    <w:lvl w:ilvl="8" w:tplc="0415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10" w15:restartNumberingAfterBreak="0">
    <w:nsid w:val="6566477B"/>
    <w:multiLevelType w:val="hybridMultilevel"/>
    <w:tmpl w:val="0D3CF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885580">
    <w:abstractNumId w:val="0"/>
  </w:num>
  <w:num w:numId="2" w16cid:durableId="340280808">
    <w:abstractNumId w:val="5"/>
  </w:num>
  <w:num w:numId="3" w16cid:durableId="577061338">
    <w:abstractNumId w:val="6"/>
  </w:num>
  <w:num w:numId="4" w16cid:durableId="233397982">
    <w:abstractNumId w:val="4"/>
  </w:num>
  <w:num w:numId="5" w16cid:durableId="960844309">
    <w:abstractNumId w:val="2"/>
  </w:num>
  <w:num w:numId="6" w16cid:durableId="1041247088">
    <w:abstractNumId w:val="7"/>
  </w:num>
  <w:num w:numId="7" w16cid:durableId="834222442">
    <w:abstractNumId w:val="8"/>
  </w:num>
  <w:num w:numId="8" w16cid:durableId="1494560899">
    <w:abstractNumId w:val="10"/>
  </w:num>
  <w:num w:numId="9" w16cid:durableId="1482456918">
    <w:abstractNumId w:val="1"/>
  </w:num>
  <w:num w:numId="10" w16cid:durableId="1816413536">
    <w:abstractNumId w:val="9"/>
  </w:num>
  <w:num w:numId="11" w16cid:durableId="773330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61D"/>
    <w:rsid w:val="00014E40"/>
    <w:rsid w:val="00016133"/>
    <w:rsid w:val="000378EB"/>
    <w:rsid w:val="00046DEA"/>
    <w:rsid w:val="000565E0"/>
    <w:rsid w:val="00080C54"/>
    <w:rsid w:val="000B53D3"/>
    <w:rsid w:val="000C1564"/>
    <w:rsid w:val="000D3A6F"/>
    <w:rsid w:val="00131B9F"/>
    <w:rsid w:val="0014738B"/>
    <w:rsid w:val="00157D95"/>
    <w:rsid w:val="001849C1"/>
    <w:rsid w:val="0018584F"/>
    <w:rsid w:val="001862FD"/>
    <w:rsid w:val="001C4D27"/>
    <w:rsid w:val="00205079"/>
    <w:rsid w:val="00216F6C"/>
    <w:rsid w:val="00221592"/>
    <w:rsid w:val="00293C7F"/>
    <w:rsid w:val="002B0175"/>
    <w:rsid w:val="002D2874"/>
    <w:rsid w:val="002F648A"/>
    <w:rsid w:val="00300766"/>
    <w:rsid w:val="00315DB4"/>
    <w:rsid w:val="00326FD9"/>
    <w:rsid w:val="003557D0"/>
    <w:rsid w:val="003611E8"/>
    <w:rsid w:val="00370445"/>
    <w:rsid w:val="00372C18"/>
    <w:rsid w:val="003A088C"/>
    <w:rsid w:val="003A7D64"/>
    <w:rsid w:val="003B1519"/>
    <w:rsid w:val="003D75E9"/>
    <w:rsid w:val="00434B2C"/>
    <w:rsid w:val="00461069"/>
    <w:rsid w:val="004E3E2F"/>
    <w:rsid w:val="005262D7"/>
    <w:rsid w:val="0053012B"/>
    <w:rsid w:val="00553E1D"/>
    <w:rsid w:val="00555165"/>
    <w:rsid w:val="005642EF"/>
    <w:rsid w:val="0056508F"/>
    <w:rsid w:val="00576671"/>
    <w:rsid w:val="0058484B"/>
    <w:rsid w:val="0058583F"/>
    <w:rsid w:val="005C0A9F"/>
    <w:rsid w:val="005D51B2"/>
    <w:rsid w:val="005F2439"/>
    <w:rsid w:val="006352A6"/>
    <w:rsid w:val="0064379D"/>
    <w:rsid w:val="00643C42"/>
    <w:rsid w:val="00654BFD"/>
    <w:rsid w:val="00691906"/>
    <w:rsid w:val="006A21F7"/>
    <w:rsid w:val="006A370A"/>
    <w:rsid w:val="006B0948"/>
    <w:rsid w:val="006C4B4A"/>
    <w:rsid w:val="00706051"/>
    <w:rsid w:val="007248E7"/>
    <w:rsid w:val="00743990"/>
    <w:rsid w:val="007479EB"/>
    <w:rsid w:val="00754D35"/>
    <w:rsid w:val="00757BD6"/>
    <w:rsid w:val="007661B2"/>
    <w:rsid w:val="007825AF"/>
    <w:rsid w:val="00782DD6"/>
    <w:rsid w:val="00783697"/>
    <w:rsid w:val="00784910"/>
    <w:rsid w:val="00795921"/>
    <w:rsid w:val="007C434C"/>
    <w:rsid w:val="007D0430"/>
    <w:rsid w:val="007E4E13"/>
    <w:rsid w:val="007F596C"/>
    <w:rsid w:val="008571F1"/>
    <w:rsid w:val="008A2100"/>
    <w:rsid w:val="008D5CFE"/>
    <w:rsid w:val="008D75AD"/>
    <w:rsid w:val="008F0959"/>
    <w:rsid w:val="009127AA"/>
    <w:rsid w:val="00924F50"/>
    <w:rsid w:val="00930A33"/>
    <w:rsid w:val="009616B8"/>
    <w:rsid w:val="009627B0"/>
    <w:rsid w:val="0096547E"/>
    <w:rsid w:val="00983FDC"/>
    <w:rsid w:val="0099550D"/>
    <w:rsid w:val="009D247D"/>
    <w:rsid w:val="009F0FCB"/>
    <w:rsid w:val="00A022E1"/>
    <w:rsid w:val="00A27356"/>
    <w:rsid w:val="00A405EE"/>
    <w:rsid w:val="00A841D3"/>
    <w:rsid w:val="00AD2A06"/>
    <w:rsid w:val="00B00AEB"/>
    <w:rsid w:val="00B03285"/>
    <w:rsid w:val="00B071E0"/>
    <w:rsid w:val="00B1513F"/>
    <w:rsid w:val="00B33FD5"/>
    <w:rsid w:val="00B40ED8"/>
    <w:rsid w:val="00B74E5A"/>
    <w:rsid w:val="00B752DF"/>
    <w:rsid w:val="00BA5517"/>
    <w:rsid w:val="00BD504E"/>
    <w:rsid w:val="00BE22AC"/>
    <w:rsid w:val="00C35A30"/>
    <w:rsid w:val="00C55E95"/>
    <w:rsid w:val="00C67D4E"/>
    <w:rsid w:val="00C727E6"/>
    <w:rsid w:val="00C7400F"/>
    <w:rsid w:val="00C75366"/>
    <w:rsid w:val="00C75A30"/>
    <w:rsid w:val="00D0542C"/>
    <w:rsid w:val="00D17776"/>
    <w:rsid w:val="00D42027"/>
    <w:rsid w:val="00D439FB"/>
    <w:rsid w:val="00D50E58"/>
    <w:rsid w:val="00D664F4"/>
    <w:rsid w:val="00D951F5"/>
    <w:rsid w:val="00DC1EBE"/>
    <w:rsid w:val="00DC361D"/>
    <w:rsid w:val="00E41CC0"/>
    <w:rsid w:val="00E449B0"/>
    <w:rsid w:val="00E528BD"/>
    <w:rsid w:val="00E625C9"/>
    <w:rsid w:val="00E638C0"/>
    <w:rsid w:val="00EA7F43"/>
    <w:rsid w:val="00EE315F"/>
    <w:rsid w:val="00F05518"/>
    <w:rsid w:val="00F141EC"/>
    <w:rsid w:val="00F17F95"/>
    <w:rsid w:val="00F27A85"/>
    <w:rsid w:val="00F3023A"/>
    <w:rsid w:val="00F478DC"/>
    <w:rsid w:val="00F504D1"/>
    <w:rsid w:val="00F90D9C"/>
    <w:rsid w:val="00FF2A03"/>
    <w:rsid w:val="00FF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EA34C"/>
  <w15:chartTrackingRefBased/>
  <w15:docId w15:val="{D7036B2A-AD43-4868-8DF6-1FAC5076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2874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2D2874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D2874"/>
    <w:pPr>
      <w:spacing w:line="360" w:lineRule="auto"/>
      <w:jc w:val="center"/>
    </w:pPr>
    <w:rPr>
      <w:b/>
    </w:rPr>
  </w:style>
  <w:style w:type="paragraph" w:styleId="Tekstpodstawowy2">
    <w:name w:val="Body Text 2"/>
    <w:basedOn w:val="Normalny"/>
    <w:rsid w:val="002D2874"/>
    <w:pPr>
      <w:tabs>
        <w:tab w:val="left" w:pos="1665"/>
      </w:tabs>
      <w:spacing w:line="360" w:lineRule="auto"/>
      <w:jc w:val="both"/>
    </w:pPr>
    <w:rPr>
      <w:bCs/>
    </w:rPr>
  </w:style>
  <w:style w:type="paragraph" w:styleId="Tekstdymka">
    <w:name w:val="Balloon Text"/>
    <w:basedOn w:val="Normalny"/>
    <w:link w:val="TekstdymkaZnak"/>
    <w:rsid w:val="002B01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B017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F596C"/>
  </w:style>
  <w:style w:type="paragraph" w:styleId="Nagwek">
    <w:name w:val="header"/>
    <w:basedOn w:val="Normalny"/>
    <w:link w:val="NagwekZnak"/>
    <w:unhideWhenUsed/>
    <w:rsid w:val="00F478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478D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924F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24F50"/>
    <w:rPr>
      <w:sz w:val="24"/>
      <w:szCs w:val="24"/>
    </w:rPr>
  </w:style>
  <w:style w:type="character" w:styleId="Uwydatnienie">
    <w:name w:val="Emphasis"/>
    <w:uiPriority w:val="20"/>
    <w:qFormat/>
    <w:rsid w:val="00B40ED8"/>
    <w:rPr>
      <w:i/>
      <w:iCs/>
    </w:rPr>
  </w:style>
  <w:style w:type="paragraph" w:styleId="NormalnyWeb">
    <w:name w:val="Normal (Web)"/>
    <w:basedOn w:val="Normalny"/>
    <w:uiPriority w:val="99"/>
    <w:unhideWhenUsed/>
    <w:rsid w:val="00C67D4E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C67D4E"/>
    <w:rPr>
      <w:b/>
      <w:bCs/>
    </w:rPr>
  </w:style>
  <w:style w:type="character" w:styleId="Hipercze">
    <w:name w:val="Hyperlink"/>
    <w:rsid w:val="00315DB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C0A9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ur-lex.europa.eu/legal-content/PL/TXT/?uri=uriserv:OJ.L_.2016.119.01.0001.01.POL&amp;toc=OJ:L:2016:119:T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581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 umowy zlecenia z dnia</vt:lpstr>
    </vt:vector>
  </TitlesOfParts>
  <Company>PARP</Company>
  <LinksUpToDate>false</LinksUpToDate>
  <CharactersWithSpaces>4390</CharactersWithSpaces>
  <SharedDoc>false</SharedDoc>
  <HLinks>
    <vt:vector size="12" baseType="variant">
      <vt:variant>
        <vt:i4>7798794</vt:i4>
      </vt:variant>
      <vt:variant>
        <vt:i4>3</vt:i4>
      </vt:variant>
      <vt:variant>
        <vt:i4>0</vt:i4>
      </vt:variant>
      <vt:variant>
        <vt:i4>5</vt:i4>
      </vt:variant>
      <vt:variant>
        <vt:lpwstr>mailto:iod@bajan.com.pl</vt:lpwstr>
      </vt:variant>
      <vt:variant>
        <vt:lpwstr/>
      </vt:variant>
      <vt:variant>
        <vt:i4>721002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http://eur-lex.europa.eu/legal-content/PL/TXT/?uri=uriserv:OJ.L_.2016.119.01.0001.01.POL&amp;toc=OJ:L:2016:119:TOC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 umowy zlecenia z dnia</dc:title>
  <dc:subject/>
  <dc:creator>Marek_Szwed</dc:creator>
  <cp:keywords/>
  <cp:lastModifiedBy>Janusz Malinowski</cp:lastModifiedBy>
  <cp:revision>33</cp:revision>
  <cp:lastPrinted>2019-07-31T05:57:00Z</cp:lastPrinted>
  <dcterms:created xsi:type="dcterms:W3CDTF">2023-04-24T12:07:00Z</dcterms:created>
  <dcterms:modified xsi:type="dcterms:W3CDTF">2024-02-09T14:17:00Z</dcterms:modified>
</cp:coreProperties>
</file>