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D8B26" w14:textId="6DE96F26" w:rsidR="007A6E33" w:rsidRDefault="007A6E33" w:rsidP="00FD76A8">
      <w:pPr>
        <w:pStyle w:val="Nagwek1"/>
        <w:shd w:val="clear" w:color="auto" w:fill="4472C4"/>
        <w:spacing w:before="0" w:after="0"/>
        <w:jc w:val="center"/>
        <w:rPr>
          <w:color w:val="FFFFFF"/>
        </w:rPr>
      </w:pPr>
      <w:r>
        <w:rPr>
          <w:color w:val="FFFFFF"/>
        </w:rPr>
        <w:t>KLAUZULA INFORMACYJNA</w:t>
      </w:r>
      <w:r w:rsidR="00E35BE3">
        <w:rPr>
          <w:color w:val="FFFFFF"/>
        </w:rPr>
        <w:t xml:space="preserve"> – </w:t>
      </w:r>
      <w:r w:rsidR="00165DF7">
        <w:rPr>
          <w:color w:val="FFFFFF"/>
        </w:rPr>
        <w:t>MONITORING WIZYJNY</w:t>
      </w:r>
    </w:p>
    <w:p w14:paraId="03101955" w14:textId="0A0D3795" w:rsidR="007A6E33" w:rsidRPr="007A6E33" w:rsidRDefault="00FA04B5" w:rsidP="00BA6E9F">
      <w:pPr>
        <w:ind w:left="720"/>
        <w:jc w:val="center"/>
        <w:rPr>
          <w:rFonts w:cs="Calibri"/>
        </w:rPr>
      </w:pPr>
      <w:r>
        <w:rPr>
          <w:rFonts w:cs="Calibri"/>
          <w:b/>
          <w:bCs/>
        </w:rPr>
        <w:br/>
      </w:r>
      <w:r w:rsidR="007A6E33" w:rsidRPr="00BA6E9F">
        <w:rPr>
          <w:rFonts w:cs="Calibri"/>
          <w:b/>
          <w:bCs/>
        </w:rPr>
        <w:t>Zgodnie z art. 13 ust. 1 i 2 rozporządzenia Parlamentu Europejskiego i Rady (UE) 2016/679 z dnia 27 kwietnia 2016r. w sprawie ochrony osób fizycznych w związku z przetwarzaniem danych osobowych i w sprawie swobodnego przepływu takich danych oraz uchylenia dyrektywy 95/46/WE Parlamentu Europejskiego i Rady WE (Dz. Urz. UE L 119/1 z 4.5.2016r.), zwanego dalej RODO, informuję,  że</w:t>
      </w:r>
      <w:r w:rsidR="007A6E33" w:rsidRPr="007A6E33">
        <w:rPr>
          <w:rFonts w:cs="Calibri"/>
        </w:rPr>
        <w:t>:</w:t>
      </w:r>
    </w:p>
    <w:p w14:paraId="595CBB69" w14:textId="77777777" w:rsidR="00BA6E9F" w:rsidRPr="00BA6E9F" w:rsidRDefault="005E2CD4" w:rsidP="00BA6E9F">
      <w:pPr>
        <w:pStyle w:val="Akapitzlist"/>
        <w:numPr>
          <w:ilvl w:val="0"/>
          <w:numId w:val="4"/>
        </w:numPr>
        <w:spacing w:before="120" w:after="120" w:line="259" w:lineRule="auto"/>
        <w:rPr>
          <w:rFonts w:cs="Calibri"/>
        </w:rPr>
      </w:pPr>
      <w:r w:rsidRPr="005E2CD4">
        <w:rPr>
          <w:rFonts w:cs="Calibri"/>
        </w:rPr>
        <w:t xml:space="preserve">Administratorem Pana/Pani danych osobowych jest </w:t>
      </w:r>
      <w:r w:rsidR="00BA6E9F" w:rsidRPr="00BA6E9F">
        <w:rPr>
          <w:rFonts w:cs="Calibri"/>
        </w:rPr>
        <w:t xml:space="preserve">Filharmonia Sudecka im. Józefa Wiłkomirskiego, </w:t>
      </w:r>
    </w:p>
    <w:p w14:paraId="558E838F" w14:textId="338D720C" w:rsidR="00BA6E9F" w:rsidRPr="00BA6E9F" w:rsidRDefault="00BA6E9F" w:rsidP="00BA6E9F">
      <w:pPr>
        <w:pStyle w:val="Akapitzlist"/>
        <w:spacing w:before="120" w:after="120" w:line="259" w:lineRule="auto"/>
        <w:rPr>
          <w:rFonts w:cs="Calibri"/>
        </w:rPr>
      </w:pPr>
      <w:r w:rsidRPr="00BA6E9F">
        <w:rPr>
          <w:rFonts w:cs="Calibri"/>
        </w:rPr>
        <w:t>58-300 Wałbrzych, ul. Juliusza Słowackiego 4, tel.: +48 74 842 32 87, e-mail: sekretariat@</w:t>
      </w:r>
    </w:p>
    <w:p w14:paraId="5759EBAD" w14:textId="724E88B5" w:rsidR="00BA6E9F" w:rsidRPr="00984ED1" w:rsidRDefault="00BA6E9F" w:rsidP="00984ED1">
      <w:pPr>
        <w:pStyle w:val="Akapitzlist"/>
        <w:numPr>
          <w:ilvl w:val="0"/>
          <w:numId w:val="4"/>
        </w:numPr>
        <w:spacing w:before="120" w:after="120" w:line="259" w:lineRule="auto"/>
        <w:rPr>
          <w:rFonts w:cs="Calibri"/>
        </w:rPr>
      </w:pPr>
      <w:r w:rsidRPr="00BA6E9F">
        <w:rPr>
          <w:rFonts w:cs="Calibri"/>
        </w:rPr>
        <w:t>Administrator powołał Inspektora Ochrony Danych,  z którym można się kontaktować telefonicznie tel.601822371, mailowo iod@</w:t>
      </w:r>
      <w:r w:rsidR="00247F19" w:rsidRPr="00984ED1">
        <w:rPr>
          <w:rFonts w:cs="Calibri"/>
        </w:rPr>
        <w:t>filharmoniasudecka.pl</w:t>
      </w:r>
      <w:r w:rsidR="00247F19" w:rsidRPr="00984ED1">
        <w:rPr>
          <w:rFonts w:cs="Calibri"/>
        </w:rPr>
        <w:t xml:space="preserve"> </w:t>
      </w:r>
      <w:r w:rsidRPr="00984ED1">
        <w:rPr>
          <w:rFonts w:cs="Calibri"/>
        </w:rPr>
        <w:t>lub siedzibie Filharmonii.</w:t>
      </w:r>
    </w:p>
    <w:p w14:paraId="23625150" w14:textId="345229C9" w:rsidR="006A4EB9" w:rsidRPr="00DA70FD" w:rsidRDefault="006A4EB9" w:rsidP="00F4025A">
      <w:pPr>
        <w:pStyle w:val="Akapitzlist"/>
        <w:numPr>
          <w:ilvl w:val="0"/>
          <w:numId w:val="4"/>
        </w:numPr>
        <w:spacing w:before="120" w:after="0" w:line="240" w:lineRule="auto"/>
        <w:ind w:hanging="357"/>
        <w:rPr>
          <w:rFonts w:cs="Calibri"/>
        </w:rPr>
      </w:pPr>
      <w:r w:rsidRPr="00DA70FD">
        <w:rPr>
          <w:rFonts w:cs="Calibri"/>
        </w:rPr>
        <w:t xml:space="preserve">Podstawą wprowadzenia monitoringu wizyjnego w </w:t>
      </w:r>
      <w:r w:rsidR="00DA70FD">
        <w:rPr>
          <w:rFonts w:cs="Calibri"/>
        </w:rPr>
        <w:t xml:space="preserve"> </w:t>
      </w:r>
      <w:r w:rsidR="0078097C">
        <w:rPr>
          <w:rFonts w:cs="Calibri"/>
        </w:rPr>
        <w:t>F</w:t>
      </w:r>
      <w:r w:rsidR="00DA70FD">
        <w:rPr>
          <w:rFonts w:cs="Calibri"/>
        </w:rPr>
        <w:t xml:space="preserve">ilharmonii </w:t>
      </w:r>
      <w:r w:rsidR="00D763E8">
        <w:rPr>
          <w:rFonts w:cs="Calibri"/>
        </w:rPr>
        <w:t xml:space="preserve"> jest </w:t>
      </w:r>
      <w:r w:rsidR="00D763E8" w:rsidRPr="00D763E8">
        <w:rPr>
          <w:rFonts w:cs="Calibri"/>
        </w:rPr>
        <w:t>art. 6 ust. 1 lit. e RODO (konieczność wykonania zadania realizowanego w interesie publicznym lub w ramach sprawowania władzy publicznej).</w:t>
      </w:r>
    </w:p>
    <w:p w14:paraId="7D90B1C9" w14:textId="2CD5DBE9" w:rsidR="007A6E33" w:rsidRPr="007A6E33" w:rsidRDefault="007A6E33" w:rsidP="00B47C7C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7A6E33">
        <w:rPr>
          <w:rFonts w:cs="Calibri"/>
        </w:rPr>
        <w:t xml:space="preserve">Pani/Pana dane osobowe przechowywane będą przez okres do 30 dni. Po tym okresie Pani/Pana dane osobowe zostaną usunięte w sposób trwały. </w:t>
      </w:r>
    </w:p>
    <w:p w14:paraId="3301634E" w14:textId="5D72E573" w:rsidR="00B538D3" w:rsidRDefault="00B538D3" w:rsidP="00B47C7C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B538D3">
        <w:rPr>
          <w:rFonts w:cs="Calibri"/>
        </w:rPr>
        <w:t>Posiada  Pan/</w:t>
      </w:r>
      <w:r>
        <w:rPr>
          <w:rFonts w:cs="Calibri"/>
        </w:rPr>
        <w:t>Pani</w:t>
      </w:r>
      <w:r w:rsidRPr="00B538D3">
        <w:rPr>
          <w:rFonts w:cs="Calibri"/>
        </w:rPr>
        <w:t xml:space="preserve">  prawo  żądania  dostępu  do  swoich  danych  osobowych</w:t>
      </w:r>
      <w:r w:rsidR="00915426">
        <w:rPr>
          <w:rFonts w:cs="Calibri"/>
        </w:rPr>
        <w:t>.</w:t>
      </w:r>
    </w:p>
    <w:p w14:paraId="574B87C4" w14:textId="3D589307" w:rsidR="00B538D3" w:rsidRDefault="00B538D3" w:rsidP="00B47C7C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B538D3">
        <w:rPr>
          <w:rFonts w:cs="Calibri"/>
        </w:rPr>
        <w:t>Przysługuje  Pani/u  także  prawo  do  żądania  usunięcia  lub ograniczenia przetwarzania a także sprzeciwu na przetwarzanie, przy czym przysługuje ono jedynie w sytuacji, jeżeli dalsze przetwarzanie nie jest niezbędne do wywiązania się przez Administratora z obowiązku prawnego i nie występują inne nadrzędne prawne podstawy przetwarzania.</w:t>
      </w:r>
    </w:p>
    <w:p w14:paraId="07A461A5" w14:textId="6A934405" w:rsidR="00B538D3" w:rsidRDefault="007A6E33" w:rsidP="00B47C7C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7A6E33">
        <w:rPr>
          <w:rFonts w:cs="Calibri"/>
        </w:rPr>
        <w:t xml:space="preserve">Ma Pani/Pan prawo wniesienia skargi do Prezesa Urzędu Ochrony Danych Osobowych, gdy uzna Pani/Pan, że przetwarzanie danych osobowych Pani/Pana narusza przepisy RODO. </w:t>
      </w:r>
      <w:r w:rsidR="00D969D2" w:rsidRPr="00D969D2">
        <w:rPr>
          <w:rFonts w:cs="Calibri"/>
        </w:rPr>
        <w:t xml:space="preserve">Urząd Ochrony Danych Osobowych, </w:t>
      </w:r>
      <w:r w:rsidR="00D969D2">
        <w:rPr>
          <w:rFonts w:cs="Calibri"/>
        </w:rPr>
        <w:br/>
      </w:r>
      <w:r w:rsidR="00D969D2" w:rsidRPr="00D969D2">
        <w:rPr>
          <w:rFonts w:cs="Calibri"/>
        </w:rPr>
        <w:t xml:space="preserve">ul. Stawki 2, 00-193 Warszawa, tel. 22 531-03-00,  </w:t>
      </w:r>
    </w:p>
    <w:p w14:paraId="3DE47B53" w14:textId="77777777" w:rsidR="007A6E33" w:rsidRPr="007A6E33" w:rsidRDefault="007A6E33" w:rsidP="00B47C7C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7A6E33">
        <w:rPr>
          <w:rFonts w:cs="Calibri"/>
        </w:rPr>
        <w:t xml:space="preserve">Odbiorcami danych </w:t>
      </w:r>
      <w:r w:rsidR="00B538D3">
        <w:rPr>
          <w:rFonts w:cs="Calibri"/>
        </w:rPr>
        <w:t>mogą być</w:t>
      </w:r>
      <w:r w:rsidRPr="007A6E33">
        <w:rPr>
          <w:rFonts w:cs="Calibri"/>
        </w:rPr>
        <w:t xml:space="preserve"> następujące kategorie podmiotów:</w:t>
      </w:r>
    </w:p>
    <w:p w14:paraId="015BE7E9" w14:textId="77777777" w:rsidR="007A6E33" w:rsidRPr="007A6E33" w:rsidRDefault="007A6E33" w:rsidP="00B47C7C">
      <w:pPr>
        <w:numPr>
          <w:ilvl w:val="1"/>
          <w:numId w:val="4"/>
        </w:numPr>
        <w:spacing w:after="0" w:line="240" w:lineRule="auto"/>
        <w:ind w:left="1434" w:hanging="357"/>
        <w:rPr>
          <w:rFonts w:cs="Calibri"/>
        </w:rPr>
      </w:pPr>
      <w:r w:rsidRPr="007A6E33">
        <w:rPr>
          <w:rFonts w:cs="Calibri"/>
        </w:rPr>
        <w:t>podmioty upoważnione z mocy prawa (np. Policja, Prokuratura);</w:t>
      </w:r>
    </w:p>
    <w:p w14:paraId="3DDC976F" w14:textId="77777777" w:rsidR="007A6E33" w:rsidRPr="007A6E33" w:rsidRDefault="007A6E33" w:rsidP="00B47C7C">
      <w:pPr>
        <w:numPr>
          <w:ilvl w:val="1"/>
          <w:numId w:val="4"/>
        </w:numPr>
        <w:spacing w:after="0" w:line="240" w:lineRule="auto"/>
        <w:ind w:left="1434" w:hanging="357"/>
        <w:rPr>
          <w:rFonts w:cs="Calibri"/>
        </w:rPr>
      </w:pPr>
      <w:r w:rsidRPr="007A6E33">
        <w:rPr>
          <w:rFonts w:cs="Calibri"/>
        </w:rPr>
        <w:t>podmioty obsługujące oprogramowanie i system umożliwiający prawidłowe działanie monitoringu na zlecenie administratora;</w:t>
      </w:r>
    </w:p>
    <w:p w14:paraId="52AA433C" w14:textId="77777777" w:rsidR="007A6E33" w:rsidRPr="007A6E33" w:rsidRDefault="007A6E33" w:rsidP="00B47C7C">
      <w:pPr>
        <w:numPr>
          <w:ilvl w:val="1"/>
          <w:numId w:val="4"/>
        </w:numPr>
        <w:spacing w:after="0" w:line="240" w:lineRule="auto"/>
        <w:ind w:left="1434" w:hanging="357"/>
        <w:rPr>
          <w:rFonts w:cs="Calibri"/>
        </w:rPr>
      </w:pPr>
      <w:r w:rsidRPr="007A6E33">
        <w:rPr>
          <w:rFonts w:cs="Calibri"/>
        </w:rPr>
        <w:t>kancelaria prawna świadczące pomoc prawną na zlecenie administratora;</w:t>
      </w:r>
    </w:p>
    <w:p w14:paraId="68E225CB" w14:textId="77777777" w:rsidR="00F57F17" w:rsidRDefault="007A6E33" w:rsidP="00B47C7C">
      <w:pPr>
        <w:numPr>
          <w:ilvl w:val="1"/>
          <w:numId w:val="4"/>
        </w:numPr>
        <w:spacing w:after="0" w:line="240" w:lineRule="auto"/>
        <w:ind w:left="1434" w:hanging="357"/>
        <w:rPr>
          <w:rFonts w:cs="Calibri"/>
        </w:rPr>
      </w:pPr>
      <w:r w:rsidRPr="007A6E33">
        <w:rPr>
          <w:rFonts w:cs="Calibri"/>
        </w:rPr>
        <w:t>podmiot świadczący usługi ochrony osób i mienia na zlecenie administratora.</w:t>
      </w:r>
    </w:p>
    <w:p w14:paraId="46D0C426" w14:textId="77777777" w:rsidR="00B538D3" w:rsidRDefault="00B538D3" w:rsidP="00B538D3">
      <w:pPr>
        <w:spacing w:after="120" w:line="240" w:lineRule="auto"/>
        <w:rPr>
          <w:rFonts w:cs="Calibri"/>
        </w:rPr>
      </w:pPr>
    </w:p>
    <w:p w14:paraId="587B4AA3" w14:textId="77777777" w:rsidR="00FA04B5" w:rsidRDefault="00FA04B5" w:rsidP="00FA04B5">
      <w:pPr>
        <w:rPr>
          <w:rFonts w:cs="Calibri"/>
        </w:rPr>
      </w:pPr>
    </w:p>
    <w:p w14:paraId="33BE1954" w14:textId="1EDE82F6" w:rsidR="00FA04B5" w:rsidRPr="00FA04B5" w:rsidRDefault="00FA04B5" w:rsidP="00FA04B5">
      <w:pPr>
        <w:tabs>
          <w:tab w:val="left" w:pos="3780"/>
        </w:tabs>
        <w:rPr>
          <w:rFonts w:cs="Calibri"/>
        </w:rPr>
      </w:pPr>
      <w:r>
        <w:rPr>
          <w:rFonts w:cs="Calibri"/>
        </w:rPr>
        <w:tab/>
      </w:r>
    </w:p>
    <w:sectPr w:rsidR="00FA04B5" w:rsidRPr="00FA04B5" w:rsidSect="005D0272">
      <w:headerReference w:type="default" r:id="rId8"/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10BA4" w14:textId="77777777" w:rsidR="005D0272" w:rsidRDefault="005D0272" w:rsidP="00E35BE3">
      <w:pPr>
        <w:spacing w:after="0" w:line="240" w:lineRule="auto"/>
      </w:pPr>
      <w:r>
        <w:separator/>
      </w:r>
    </w:p>
  </w:endnote>
  <w:endnote w:type="continuationSeparator" w:id="0">
    <w:p w14:paraId="42F39A2A" w14:textId="77777777" w:rsidR="005D0272" w:rsidRDefault="005D0272" w:rsidP="00E35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890CA" w14:textId="77777777" w:rsidR="005D0272" w:rsidRDefault="005D0272" w:rsidP="00E35BE3">
      <w:pPr>
        <w:spacing w:after="0" w:line="240" w:lineRule="auto"/>
      </w:pPr>
      <w:r>
        <w:separator/>
      </w:r>
    </w:p>
  </w:footnote>
  <w:footnote w:type="continuationSeparator" w:id="0">
    <w:p w14:paraId="3FD8AD5F" w14:textId="77777777" w:rsidR="005D0272" w:rsidRDefault="005D0272" w:rsidP="00E35B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35AD8" w14:textId="4363AD0E" w:rsidR="00E31DB4" w:rsidRDefault="00000000" w:rsidP="00FD76A8">
    <w:pPr>
      <w:pStyle w:val="Nagwek"/>
      <w:spacing w:after="0" w:line="240" w:lineRule="auto"/>
    </w:pPr>
    <w:r>
      <w:pict w14:anchorId="418917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8.75pt;height:35.25pt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55964"/>
    <w:multiLevelType w:val="hybridMultilevel"/>
    <w:tmpl w:val="F2F08630"/>
    <w:lvl w:ilvl="0" w:tplc="82B004E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E7A1E"/>
    <w:multiLevelType w:val="hybridMultilevel"/>
    <w:tmpl w:val="ED929D60"/>
    <w:lvl w:ilvl="0" w:tplc="DCE853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30" w:hanging="360"/>
      </w:pPr>
    </w:lvl>
    <w:lvl w:ilvl="2" w:tplc="0415001B" w:tentative="1">
      <w:start w:val="1"/>
      <w:numFmt w:val="lowerRoman"/>
      <w:lvlText w:val="%3."/>
      <w:lvlJc w:val="right"/>
      <w:pPr>
        <w:ind w:left="750" w:hanging="180"/>
      </w:pPr>
    </w:lvl>
    <w:lvl w:ilvl="3" w:tplc="0415000F" w:tentative="1">
      <w:start w:val="1"/>
      <w:numFmt w:val="decimal"/>
      <w:lvlText w:val="%4."/>
      <w:lvlJc w:val="left"/>
      <w:pPr>
        <w:ind w:left="1470" w:hanging="360"/>
      </w:pPr>
    </w:lvl>
    <w:lvl w:ilvl="4" w:tplc="04150019" w:tentative="1">
      <w:start w:val="1"/>
      <w:numFmt w:val="lowerLetter"/>
      <w:lvlText w:val="%5."/>
      <w:lvlJc w:val="left"/>
      <w:pPr>
        <w:ind w:left="2190" w:hanging="360"/>
      </w:pPr>
    </w:lvl>
    <w:lvl w:ilvl="5" w:tplc="0415001B" w:tentative="1">
      <w:start w:val="1"/>
      <w:numFmt w:val="lowerRoman"/>
      <w:lvlText w:val="%6."/>
      <w:lvlJc w:val="right"/>
      <w:pPr>
        <w:ind w:left="2910" w:hanging="180"/>
      </w:pPr>
    </w:lvl>
    <w:lvl w:ilvl="6" w:tplc="0415000F" w:tentative="1">
      <w:start w:val="1"/>
      <w:numFmt w:val="decimal"/>
      <w:lvlText w:val="%7."/>
      <w:lvlJc w:val="left"/>
      <w:pPr>
        <w:ind w:left="3630" w:hanging="360"/>
      </w:pPr>
    </w:lvl>
    <w:lvl w:ilvl="7" w:tplc="04150019" w:tentative="1">
      <w:start w:val="1"/>
      <w:numFmt w:val="lowerLetter"/>
      <w:lvlText w:val="%8."/>
      <w:lvlJc w:val="left"/>
      <w:pPr>
        <w:ind w:left="4350" w:hanging="360"/>
      </w:pPr>
    </w:lvl>
    <w:lvl w:ilvl="8" w:tplc="0415001B" w:tentative="1">
      <w:start w:val="1"/>
      <w:numFmt w:val="lowerRoman"/>
      <w:lvlText w:val="%9."/>
      <w:lvlJc w:val="right"/>
      <w:pPr>
        <w:ind w:left="5070" w:hanging="180"/>
      </w:pPr>
    </w:lvl>
  </w:abstractNum>
  <w:abstractNum w:abstractNumId="2" w15:restartNumberingAfterBreak="0">
    <w:nsid w:val="45225EDF"/>
    <w:multiLevelType w:val="hybridMultilevel"/>
    <w:tmpl w:val="C97E8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364187"/>
    <w:multiLevelType w:val="hybridMultilevel"/>
    <w:tmpl w:val="16CE3430"/>
    <w:lvl w:ilvl="0" w:tplc="60ECCDA4">
      <w:start w:val="1"/>
      <w:numFmt w:val="lowerLetter"/>
      <w:lvlText w:val="%1)"/>
      <w:lvlJc w:val="left"/>
      <w:pPr>
        <w:ind w:left="177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64EE3D0D"/>
    <w:multiLevelType w:val="hybridMultilevel"/>
    <w:tmpl w:val="9588EE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2F6A"/>
    <w:multiLevelType w:val="hybridMultilevel"/>
    <w:tmpl w:val="06AAE0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723517">
    <w:abstractNumId w:val="3"/>
  </w:num>
  <w:num w:numId="2" w16cid:durableId="1020817221">
    <w:abstractNumId w:val="1"/>
  </w:num>
  <w:num w:numId="3" w16cid:durableId="2033870276">
    <w:abstractNumId w:val="2"/>
  </w:num>
  <w:num w:numId="4" w16cid:durableId="1650359778">
    <w:abstractNumId w:val="4"/>
  </w:num>
  <w:num w:numId="5" w16cid:durableId="473915788">
    <w:abstractNumId w:val="0"/>
  </w:num>
  <w:num w:numId="6" w16cid:durableId="15209746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41BF"/>
    <w:rsid w:val="00003940"/>
    <w:rsid w:val="00016B7E"/>
    <w:rsid w:val="0002483E"/>
    <w:rsid w:val="00044C33"/>
    <w:rsid w:val="00092FB5"/>
    <w:rsid w:val="000A369B"/>
    <w:rsid w:val="00106443"/>
    <w:rsid w:val="00121007"/>
    <w:rsid w:val="00124A49"/>
    <w:rsid w:val="00165DF7"/>
    <w:rsid w:val="00192CB8"/>
    <w:rsid w:val="0020433B"/>
    <w:rsid w:val="00247F19"/>
    <w:rsid w:val="0030724B"/>
    <w:rsid w:val="003149D8"/>
    <w:rsid w:val="0033747F"/>
    <w:rsid w:val="003D72E3"/>
    <w:rsid w:val="003E0440"/>
    <w:rsid w:val="003E4ED8"/>
    <w:rsid w:val="004A64F6"/>
    <w:rsid w:val="00552946"/>
    <w:rsid w:val="005D0272"/>
    <w:rsid w:val="005E2CD4"/>
    <w:rsid w:val="00630521"/>
    <w:rsid w:val="00633821"/>
    <w:rsid w:val="0064573A"/>
    <w:rsid w:val="006A4EB9"/>
    <w:rsid w:val="006B296E"/>
    <w:rsid w:val="006E39BE"/>
    <w:rsid w:val="006F6714"/>
    <w:rsid w:val="007324E1"/>
    <w:rsid w:val="0078097C"/>
    <w:rsid w:val="007A6E33"/>
    <w:rsid w:val="00800EFD"/>
    <w:rsid w:val="00915426"/>
    <w:rsid w:val="00920001"/>
    <w:rsid w:val="00952316"/>
    <w:rsid w:val="00984ED1"/>
    <w:rsid w:val="009E12C8"/>
    <w:rsid w:val="00A12EA2"/>
    <w:rsid w:val="00A27405"/>
    <w:rsid w:val="00A3459C"/>
    <w:rsid w:val="00AE4A0F"/>
    <w:rsid w:val="00B00730"/>
    <w:rsid w:val="00B449C0"/>
    <w:rsid w:val="00B47C7C"/>
    <w:rsid w:val="00B47F00"/>
    <w:rsid w:val="00B538D3"/>
    <w:rsid w:val="00B67C97"/>
    <w:rsid w:val="00B8532B"/>
    <w:rsid w:val="00BA6E9F"/>
    <w:rsid w:val="00BB1E0B"/>
    <w:rsid w:val="00BC226C"/>
    <w:rsid w:val="00BD6450"/>
    <w:rsid w:val="00C56176"/>
    <w:rsid w:val="00C60C1E"/>
    <w:rsid w:val="00C67E11"/>
    <w:rsid w:val="00C941BF"/>
    <w:rsid w:val="00D46994"/>
    <w:rsid w:val="00D763E8"/>
    <w:rsid w:val="00D969D2"/>
    <w:rsid w:val="00DA70FD"/>
    <w:rsid w:val="00DB0FCD"/>
    <w:rsid w:val="00E31DB4"/>
    <w:rsid w:val="00E35BE3"/>
    <w:rsid w:val="00E7177B"/>
    <w:rsid w:val="00ED28E0"/>
    <w:rsid w:val="00F54BA2"/>
    <w:rsid w:val="00F57F17"/>
    <w:rsid w:val="00F66575"/>
    <w:rsid w:val="00F77D52"/>
    <w:rsid w:val="00F82066"/>
    <w:rsid w:val="00FA04B5"/>
    <w:rsid w:val="00FD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3384DC"/>
  <w15:chartTrackingRefBased/>
  <w15:docId w15:val="{EE42CA5B-07BA-44BD-85DF-E391FE56E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6E33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94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DB0FC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B0FCD"/>
    <w:pPr>
      <w:ind w:left="720"/>
      <w:contextualSpacing/>
    </w:pPr>
  </w:style>
  <w:style w:type="character" w:styleId="Uwydatnienie">
    <w:name w:val="Emphasis"/>
    <w:qFormat/>
    <w:rsid w:val="00DB0FCD"/>
    <w:rPr>
      <w:i/>
      <w:iCs/>
    </w:rPr>
  </w:style>
  <w:style w:type="character" w:customStyle="1" w:styleId="Nagwek1Znak">
    <w:name w:val="Nagłówek 1 Znak"/>
    <w:link w:val="Nagwek1"/>
    <w:uiPriority w:val="9"/>
    <w:rsid w:val="007A6E33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Nierozpoznanawzmianka">
    <w:name w:val="Unresolved Mention"/>
    <w:uiPriority w:val="99"/>
    <w:semiHidden/>
    <w:unhideWhenUsed/>
    <w:rsid w:val="00F66575"/>
    <w:rPr>
      <w:color w:val="605E5C"/>
      <w:shd w:val="clear" w:color="auto" w:fill="E1DFDD"/>
    </w:rPr>
  </w:style>
  <w:style w:type="paragraph" w:customStyle="1" w:styleId="Styl1">
    <w:name w:val="Styl1"/>
    <w:basedOn w:val="Nagwek"/>
    <w:link w:val="Styl1Znak"/>
    <w:autoRedefine/>
    <w:qFormat/>
    <w:rsid w:val="00192CB8"/>
    <w:pPr>
      <w:keepNext/>
      <w:widowControl w:val="0"/>
      <w:suppressAutoHyphens/>
      <w:autoSpaceDN w:val="0"/>
      <w:spacing w:after="0" w:line="240" w:lineRule="auto"/>
      <w:ind w:left="708"/>
      <w:textAlignment w:val="baseline"/>
    </w:pPr>
    <w:rPr>
      <w:rFonts w:eastAsia="Microsoft YaHei" w:cs="Calibri"/>
      <w:kern w:val="3"/>
      <w:sz w:val="24"/>
      <w:szCs w:val="28"/>
      <w:lang w:eastAsia="pl-PL" w:bidi="hi-IN"/>
    </w:rPr>
  </w:style>
  <w:style w:type="character" w:customStyle="1" w:styleId="Styl1Znak">
    <w:name w:val="Styl1 Znak"/>
    <w:link w:val="Styl1"/>
    <w:rsid w:val="00192CB8"/>
    <w:rPr>
      <w:rFonts w:eastAsia="Microsoft YaHei" w:cs="Calibri"/>
      <w:kern w:val="3"/>
      <w:sz w:val="24"/>
      <w:szCs w:val="28"/>
      <w:lang w:bidi="hi-IN"/>
    </w:rPr>
  </w:style>
  <w:style w:type="paragraph" w:styleId="Nagwek">
    <w:name w:val="header"/>
    <w:basedOn w:val="Normalny"/>
    <w:link w:val="NagwekZnak"/>
    <w:uiPriority w:val="99"/>
    <w:unhideWhenUsed/>
    <w:rsid w:val="005529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5294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35BE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35BE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6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9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064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6322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48" w:space="0" w:color="auto"/>
                                <w:left w:val="single" w:sz="48" w:space="0" w:color="auto"/>
                                <w:bottom w:val="single" w:sz="48" w:space="0" w:color="auto"/>
                                <w:right w:val="single" w:sz="48" w:space="0" w:color="auto"/>
                              </w:divBdr>
                              <w:divsChild>
                                <w:div w:id="1769764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FAF5A-FB49-4F9E-9AEF-E38E96E0A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312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Kruźlak</dc:creator>
  <cp:keywords/>
  <cp:lastModifiedBy>Janusz Malinowski</cp:lastModifiedBy>
  <cp:revision>56</cp:revision>
  <cp:lastPrinted>2021-01-28T09:01:00Z</cp:lastPrinted>
  <dcterms:created xsi:type="dcterms:W3CDTF">2023-04-25T05:43:00Z</dcterms:created>
  <dcterms:modified xsi:type="dcterms:W3CDTF">2024-02-09T14:21:00Z</dcterms:modified>
</cp:coreProperties>
</file>